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72" w:rsidRPr="006833E8" w:rsidRDefault="00D50872" w:rsidP="00D50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Talking Points</w:t>
      </w: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6280"/>
        <w:gridCol w:w="1076"/>
        <w:gridCol w:w="6684"/>
      </w:tblGrid>
      <w:tr w:rsidR="00D50872" w:rsidRPr="006833E8" w:rsidTr="00D50872">
        <w:trPr>
          <w:trHeight w:val="1656"/>
        </w:trPr>
        <w:tc>
          <w:tcPr>
            <w:tcW w:w="6280" w:type="dxa"/>
          </w:tcPr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E8">
              <w:rPr>
                <w:rFonts w:ascii="Times New Roman" w:hAnsi="Times New Roman" w:cs="Times New Roman"/>
                <w:b/>
              </w:rPr>
              <w:t xml:space="preserve">Sustainable Funding for Magnet Schools </w:t>
            </w:r>
          </w:p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[The Promise to Invest in the Future of </w:t>
            </w:r>
          </w:p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ALL Children]</w:t>
            </w:r>
          </w:p>
        </w:tc>
        <w:tc>
          <w:tcPr>
            <w:tcW w:w="1076" w:type="dxa"/>
            <w:shd w:val="clear" w:color="auto" w:fill="FF6600"/>
          </w:tcPr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4" w:type="dxa"/>
          </w:tcPr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3E8">
              <w:rPr>
                <w:rFonts w:ascii="Times New Roman" w:hAnsi="Times New Roman" w:cs="Times New Roman"/>
                <w:b/>
              </w:rPr>
              <w:t>Equal Access to Magnet Schools</w:t>
            </w:r>
          </w:p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[Transportation Matters]</w:t>
            </w:r>
          </w:p>
        </w:tc>
      </w:tr>
      <w:tr w:rsidR="00D50872" w:rsidRPr="006833E8" w:rsidTr="00D50872">
        <w:trPr>
          <w:trHeight w:val="2946"/>
        </w:trPr>
        <w:tc>
          <w:tcPr>
            <w:tcW w:w="6280" w:type="dxa"/>
          </w:tcPr>
          <w:p w:rsidR="00D50872" w:rsidRPr="006833E8" w:rsidRDefault="00D50872" w:rsidP="00395E2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:rsidR="00D50872" w:rsidRDefault="00D50872" w:rsidP="00D5087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Background</w:t>
            </w:r>
          </w:p>
          <w:p w:rsidR="00D50872" w:rsidRPr="006833E8" w:rsidRDefault="00D50872" w:rsidP="00395E2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CT has made a major investment in magnet schools. 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In the past 12 years, the state has spent $2.5 billion to build and operate magnet schools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6833E8">
              <w:rPr>
                <w:rFonts w:ascii="Times New Roman" w:hAnsi="Times New Roman" w:cs="Times New Roman"/>
              </w:rPr>
              <w:t xml:space="preserve">give more </w:t>
            </w:r>
            <w:r>
              <w:rPr>
                <w:rFonts w:ascii="Times New Roman" w:hAnsi="Times New Roman" w:cs="Times New Roman"/>
              </w:rPr>
              <w:t xml:space="preserve">students access to </w:t>
            </w:r>
            <w:r w:rsidRPr="006833E8">
              <w:rPr>
                <w:rFonts w:ascii="Times New Roman" w:hAnsi="Times New Roman" w:cs="Times New Roman"/>
              </w:rPr>
              <w:t xml:space="preserve">educational </w:t>
            </w:r>
            <w:r>
              <w:rPr>
                <w:rFonts w:ascii="Times New Roman" w:hAnsi="Times New Roman" w:cs="Times New Roman"/>
              </w:rPr>
              <w:t xml:space="preserve">opportunities. </w:t>
            </w:r>
            <w:r w:rsidRPr="006833E8">
              <w:rPr>
                <w:rFonts w:ascii="Times New Roman" w:hAnsi="Times New Roman" w:cs="Times New Roman"/>
              </w:rPr>
              <w:t xml:space="preserve"> </w:t>
            </w:r>
          </w:p>
          <w:p w:rsidR="00D50872" w:rsidRPr="006833E8" w:rsidRDefault="00D50872" w:rsidP="00395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shd w:val="clear" w:color="auto" w:fill="FF6600"/>
          </w:tcPr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</w:tcPr>
          <w:p w:rsidR="00D50872" w:rsidRPr="006833E8" w:rsidRDefault="00D50872" w:rsidP="00395E22">
            <w:pPr>
              <w:jc w:val="center"/>
              <w:rPr>
                <w:rFonts w:ascii="Times New Roman" w:hAnsi="Times New Roman" w:cs="Times New Roman"/>
              </w:rPr>
            </w:pPr>
          </w:p>
          <w:p w:rsidR="00D50872" w:rsidRPr="006833E8" w:rsidRDefault="00D50872" w:rsidP="00D50872">
            <w:pPr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Background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Magnet schools serve children from all over the state. 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Local school districts are not required to transport children to magnet schools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The State of CT currently </w:t>
            </w:r>
            <w:r>
              <w:rPr>
                <w:rFonts w:ascii="Times New Roman" w:hAnsi="Times New Roman" w:cs="Times New Roman"/>
              </w:rPr>
              <w:t>funds</w:t>
            </w:r>
            <w:r w:rsidRPr="006833E8">
              <w:rPr>
                <w:rFonts w:ascii="Times New Roman" w:hAnsi="Times New Roman" w:cs="Times New Roman"/>
              </w:rPr>
              <w:t xml:space="preserve"> magnet school </w:t>
            </w:r>
            <w:r>
              <w:rPr>
                <w:rFonts w:ascii="Times New Roman" w:hAnsi="Times New Roman" w:cs="Times New Roman"/>
              </w:rPr>
              <w:t>transportation at</w:t>
            </w:r>
            <w:r w:rsidRPr="006833E8">
              <w:rPr>
                <w:rFonts w:ascii="Times New Roman" w:hAnsi="Times New Roman" w:cs="Times New Roman"/>
              </w:rPr>
              <w:t xml:space="preserve"> $1,300 per child for transportation. </w:t>
            </w:r>
            <w:r>
              <w:rPr>
                <w:rFonts w:ascii="Times New Roman" w:hAnsi="Times New Roman" w:cs="Times New Roman"/>
              </w:rPr>
              <w:t>This amount falls short.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Families sacrifice their own money and time to transport their children to magnet schools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0872" w:rsidRPr="006833E8" w:rsidRDefault="00D50872" w:rsidP="00395E2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50872" w:rsidRPr="006833E8" w:rsidTr="00D50872">
        <w:trPr>
          <w:trHeight w:val="3084"/>
        </w:trPr>
        <w:tc>
          <w:tcPr>
            <w:tcW w:w="6280" w:type="dxa"/>
          </w:tcPr>
          <w:p w:rsidR="00D50872" w:rsidRDefault="00D50872" w:rsidP="00D50872">
            <w:pPr>
              <w:rPr>
                <w:rFonts w:ascii="Times New Roman" w:hAnsi="Times New Roman" w:cs="Times New Roman"/>
              </w:rPr>
            </w:pPr>
          </w:p>
          <w:p w:rsidR="00D50872" w:rsidRPr="006833E8" w:rsidRDefault="00D50872" w:rsidP="00D50872">
            <w:pPr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Challenges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From 2</w:t>
            </w:r>
            <w:r>
              <w:rPr>
                <w:rFonts w:ascii="Times New Roman" w:hAnsi="Times New Roman" w:cs="Times New Roman"/>
              </w:rPr>
              <w:t xml:space="preserve">010-2015, the state did not provide </w:t>
            </w:r>
            <w:r w:rsidRPr="006833E8">
              <w:rPr>
                <w:rFonts w:ascii="Times New Roman" w:hAnsi="Times New Roman" w:cs="Times New Roman"/>
              </w:rPr>
              <w:t>funding increases for magnet schools – not even a cost of living adjustment.</w:t>
            </w:r>
          </w:p>
          <w:p w:rsidR="00D50872" w:rsidRPr="00966A80" w:rsidRDefault="00D50872" w:rsidP="00D508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state will cut</w:t>
            </w:r>
            <w:r w:rsidRPr="006833E8">
              <w:rPr>
                <w:rFonts w:ascii="Times New Roman" w:hAnsi="Times New Roman" w:cs="Times New Roman"/>
              </w:rPr>
              <w:t xml:space="preserve"> magnet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A80">
              <w:rPr>
                <w:rFonts w:ascii="Times New Roman" w:hAnsi="Times New Roman" w:cs="Times New Roman"/>
              </w:rPr>
              <w:t>school funding significantly – in 2016/17. [a 6.55% cut]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Lack of funding from the state means the burden of paying for magnet schools falls on the towns.</w:t>
            </w:r>
          </w:p>
          <w:p w:rsidR="00D50872" w:rsidRDefault="00D50872" w:rsidP="00D508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Reduced funding for magnet schools has the potential of forcing magnet schools and traditional schools to fight each other for resources.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Schools should not be forced to compete for funding. We should all be working together to h</w:t>
            </w:r>
            <w:r>
              <w:rPr>
                <w:rFonts w:ascii="Times New Roman" w:hAnsi="Times New Roman" w:cs="Times New Roman"/>
              </w:rPr>
              <w:t>elp all children succeed</w:t>
            </w:r>
            <w:r w:rsidRPr="00683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shd w:val="clear" w:color="auto" w:fill="FF6600"/>
          </w:tcPr>
          <w:p w:rsidR="00D50872" w:rsidRPr="006833E8" w:rsidRDefault="00D50872" w:rsidP="00D50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4" w:type="dxa"/>
          </w:tcPr>
          <w:p w:rsidR="00D50872" w:rsidRPr="006833E8" w:rsidRDefault="00D50872" w:rsidP="00D5087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50872" w:rsidRDefault="00D50872" w:rsidP="00D5087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Challenges</w:t>
            </w:r>
          </w:p>
          <w:p w:rsidR="00D50872" w:rsidRPr="006833E8" w:rsidRDefault="00D50872" w:rsidP="00D5087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The amount that the state reimburses magnet operators for </w:t>
            </w:r>
            <w:r>
              <w:rPr>
                <w:rFonts w:ascii="Times New Roman" w:hAnsi="Times New Roman" w:cs="Times New Roman"/>
              </w:rPr>
              <w:t xml:space="preserve">bus </w:t>
            </w:r>
            <w:r w:rsidRPr="006833E8">
              <w:rPr>
                <w:rFonts w:ascii="Times New Roman" w:hAnsi="Times New Roman" w:cs="Times New Roman"/>
              </w:rPr>
              <w:t>transportation does n</w:t>
            </w:r>
            <w:r>
              <w:rPr>
                <w:rFonts w:ascii="Times New Roman" w:hAnsi="Times New Roman" w:cs="Times New Roman"/>
              </w:rPr>
              <w:t>ot cover the cost</w:t>
            </w:r>
            <w:r w:rsidRPr="006833E8">
              <w:rPr>
                <w:rFonts w:ascii="Times New Roman" w:hAnsi="Times New Roman" w:cs="Times New Roman"/>
              </w:rPr>
              <w:t>.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>Some families never apply to magnet schools because they are not able to drive their child to and from the school every day.</w:t>
            </w:r>
          </w:p>
          <w:p w:rsidR="00D50872" w:rsidRPr="006833E8" w:rsidRDefault="00D50872" w:rsidP="00D508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33E8">
              <w:rPr>
                <w:rFonts w:ascii="Times New Roman" w:hAnsi="Times New Roman" w:cs="Times New Roman"/>
              </w:rPr>
              <w:t xml:space="preserve">Other </w:t>
            </w:r>
            <w:r>
              <w:rPr>
                <w:rFonts w:ascii="Times New Roman" w:hAnsi="Times New Roman" w:cs="Times New Roman"/>
              </w:rPr>
              <w:t>families are forced to withdraw</w:t>
            </w:r>
            <w:r w:rsidRPr="006833E8">
              <w:rPr>
                <w:rFonts w:ascii="Times New Roman" w:hAnsi="Times New Roman" w:cs="Times New Roman"/>
              </w:rPr>
              <w:t xml:space="preserve"> their child from their magnet school because they cannot continue to provide transportation every day.</w:t>
            </w:r>
          </w:p>
          <w:p w:rsidR="00D50872" w:rsidRPr="006833E8" w:rsidRDefault="00D50872" w:rsidP="00D50872">
            <w:pPr>
              <w:rPr>
                <w:rFonts w:ascii="Times New Roman" w:hAnsi="Times New Roman" w:cs="Times New Roman"/>
              </w:rPr>
            </w:pPr>
          </w:p>
        </w:tc>
      </w:tr>
    </w:tbl>
    <w:p w:rsidR="00D50872" w:rsidRDefault="00D50872" w:rsidP="00D50872">
      <w:pPr>
        <w:jc w:val="center"/>
      </w:pPr>
    </w:p>
    <w:p w:rsidR="00D50872" w:rsidRPr="006833E8" w:rsidRDefault="00D50872" w:rsidP="00D50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Overarching Key Messages</w:t>
      </w:r>
    </w:p>
    <w:p w:rsidR="00D50872" w:rsidRPr="006833E8" w:rsidRDefault="00D50872" w:rsidP="00D50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of CT must keep its</w:t>
      </w:r>
      <w:r w:rsidRPr="006833E8">
        <w:rPr>
          <w:rFonts w:ascii="Times New Roman" w:hAnsi="Times New Roman" w:cs="Times New Roman"/>
        </w:rPr>
        <w:t xml:space="preserve"> promise to invest in the future of </w:t>
      </w:r>
      <w:r w:rsidRPr="006833E8">
        <w:rPr>
          <w:rFonts w:ascii="Times New Roman" w:hAnsi="Times New Roman" w:cs="Times New Roman"/>
          <w:b/>
        </w:rPr>
        <w:t>all</w:t>
      </w:r>
      <w:r w:rsidRPr="006833E8">
        <w:rPr>
          <w:rFonts w:ascii="Times New Roman" w:hAnsi="Times New Roman" w:cs="Times New Roman"/>
        </w:rPr>
        <w:t xml:space="preserve"> children – regardless of </w:t>
      </w:r>
      <w:r>
        <w:rPr>
          <w:rFonts w:ascii="Times New Roman" w:hAnsi="Times New Roman" w:cs="Times New Roman"/>
        </w:rPr>
        <w:t>their economic circumstances, backgrounds or</w:t>
      </w:r>
      <w:r w:rsidRPr="006833E8">
        <w:rPr>
          <w:rFonts w:ascii="Times New Roman" w:hAnsi="Times New Roman" w:cs="Times New Roman"/>
        </w:rPr>
        <w:t xml:space="preserve"> zip codes. </w:t>
      </w:r>
    </w:p>
    <w:p w:rsidR="00D50872" w:rsidRPr="006833E8" w:rsidRDefault="00D50872" w:rsidP="00D50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3E8">
        <w:rPr>
          <w:rFonts w:ascii="Times New Roman" w:hAnsi="Times New Roman" w:cs="Times New Roman"/>
        </w:rPr>
        <w:t xml:space="preserve">Meaningful education can only happen if </w:t>
      </w:r>
      <w:r w:rsidRPr="006833E8">
        <w:rPr>
          <w:rFonts w:ascii="Times New Roman" w:hAnsi="Times New Roman" w:cs="Times New Roman"/>
          <w:b/>
        </w:rPr>
        <w:t>all</w:t>
      </w:r>
      <w:r w:rsidRPr="006833E8">
        <w:rPr>
          <w:rFonts w:ascii="Times New Roman" w:hAnsi="Times New Roman" w:cs="Times New Roman"/>
        </w:rPr>
        <w:t xml:space="preserve"> children have </w:t>
      </w:r>
      <w:r w:rsidRPr="006833E8">
        <w:rPr>
          <w:rFonts w:ascii="Times New Roman" w:hAnsi="Times New Roman" w:cs="Times New Roman"/>
          <w:b/>
        </w:rPr>
        <w:t>equal access</w:t>
      </w:r>
      <w:r w:rsidRPr="006833E8">
        <w:rPr>
          <w:rFonts w:ascii="Times New Roman" w:hAnsi="Times New Roman" w:cs="Times New Roman"/>
        </w:rPr>
        <w:t xml:space="preserve"> to </w:t>
      </w:r>
      <w:r w:rsidRPr="006833E8">
        <w:rPr>
          <w:rFonts w:ascii="Times New Roman" w:hAnsi="Times New Roman" w:cs="Times New Roman"/>
          <w:b/>
        </w:rPr>
        <w:t xml:space="preserve">all </w:t>
      </w:r>
      <w:r w:rsidRPr="006833E8">
        <w:rPr>
          <w:rFonts w:ascii="Times New Roman" w:hAnsi="Times New Roman" w:cs="Times New Roman"/>
        </w:rPr>
        <w:t xml:space="preserve">schools - this includes magnet schools. </w:t>
      </w:r>
    </w:p>
    <w:p w:rsidR="00D50872" w:rsidRPr="006833E8" w:rsidRDefault="00D50872" w:rsidP="00D50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20C6">
        <w:rPr>
          <w:rFonts w:ascii="Times New Roman" w:hAnsi="Times New Roman" w:cs="Times New Roman"/>
          <w:b/>
        </w:rPr>
        <w:t>E</w:t>
      </w:r>
      <w:r w:rsidRPr="006833E8">
        <w:rPr>
          <w:rFonts w:ascii="Times New Roman" w:hAnsi="Times New Roman" w:cs="Times New Roman"/>
          <w:b/>
        </w:rPr>
        <w:t xml:space="preserve">very </w:t>
      </w:r>
      <w:r>
        <w:rPr>
          <w:rFonts w:ascii="Times New Roman" w:hAnsi="Times New Roman" w:cs="Times New Roman"/>
        </w:rPr>
        <w:t>child must have</w:t>
      </w:r>
      <w:r w:rsidRPr="006833E8">
        <w:rPr>
          <w:rFonts w:ascii="Times New Roman" w:hAnsi="Times New Roman" w:cs="Times New Roman"/>
        </w:rPr>
        <w:t xml:space="preserve"> safe, reliable and free transportation to and from their school.</w:t>
      </w:r>
    </w:p>
    <w:p w:rsidR="00D50872" w:rsidRPr="006833E8" w:rsidRDefault="00D50872" w:rsidP="00D50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3E8">
        <w:rPr>
          <w:rFonts w:ascii="Times New Roman" w:hAnsi="Times New Roman" w:cs="Times New Roman"/>
        </w:rPr>
        <w:t>We need to preserve our schools and give</w:t>
      </w:r>
      <w:r w:rsidRPr="006833E8">
        <w:rPr>
          <w:rFonts w:ascii="Times New Roman" w:hAnsi="Times New Roman" w:cs="Times New Roman"/>
          <w:b/>
        </w:rPr>
        <w:t xml:space="preserve"> all</w:t>
      </w:r>
      <w:r w:rsidRPr="006833E8">
        <w:rPr>
          <w:rFonts w:ascii="Times New Roman" w:hAnsi="Times New Roman" w:cs="Times New Roman"/>
        </w:rPr>
        <w:t xml:space="preserve"> child</w:t>
      </w:r>
      <w:r>
        <w:rPr>
          <w:rFonts w:ascii="Times New Roman" w:hAnsi="Times New Roman" w:cs="Times New Roman"/>
        </w:rPr>
        <w:t>ren fair and open access to</w:t>
      </w:r>
      <w:r w:rsidRPr="006833E8">
        <w:rPr>
          <w:rFonts w:ascii="Times New Roman" w:hAnsi="Times New Roman" w:cs="Times New Roman"/>
        </w:rPr>
        <w:t xml:space="preserve"> a great education.</w:t>
      </w:r>
    </w:p>
    <w:p w:rsidR="00D50872" w:rsidRDefault="00D50872" w:rsidP="00D50872">
      <w:r>
        <w:br w:type="page"/>
      </w:r>
    </w:p>
    <w:p w:rsidR="00D50872" w:rsidRPr="00D50872" w:rsidRDefault="00D50872" w:rsidP="00D50872">
      <w:pPr>
        <w:spacing w:after="0"/>
        <w:rPr>
          <w:sz w:val="56"/>
          <w:szCs w:val="56"/>
        </w:rPr>
      </w:pPr>
      <w:bookmarkStart w:id="0" w:name="_GoBack"/>
      <w:bookmarkEnd w:id="0"/>
    </w:p>
    <w:p w:rsidR="00D50872" w:rsidRPr="00D50872" w:rsidRDefault="00D50872" w:rsidP="00D50872">
      <w:pPr>
        <w:spacing w:after="0" w:line="276" w:lineRule="auto"/>
        <w:jc w:val="center"/>
        <w:rPr>
          <w:sz w:val="56"/>
          <w:szCs w:val="56"/>
        </w:rPr>
      </w:pPr>
      <w:r w:rsidRPr="00D50872">
        <w:rPr>
          <w:sz w:val="56"/>
          <w:szCs w:val="56"/>
        </w:rPr>
        <w:t>ACTION ALERT</w:t>
      </w:r>
    </w:p>
    <w:p w:rsidR="00D50872" w:rsidRPr="00D50872" w:rsidRDefault="00D50872" w:rsidP="00D50872">
      <w:pPr>
        <w:spacing w:after="0" w:line="240" w:lineRule="auto"/>
        <w:jc w:val="center"/>
        <w:rPr>
          <w:i/>
          <w:sz w:val="36"/>
          <w:szCs w:val="36"/>
        </w:rPr>
      </w:pPr>
      <w:r w:rsidRPr="00D50872">
        <w:rPr>
          <w:i/>
          <w:sz w:val="36"/>
          <w:szCs w:val="36"/>
        </w:rPr>
        <w:t xml:space="preserve">Magnet schools are losing funding. </w:t>
      </w:r>
    </w:p>
    <w:tbl>
      <w:tblPr>
        <w:tblStyle w:val="TableGrid"/>
        <w:tblW w:w="14212" w:type="dxa"/>
        <w:tblInd w:w="-522" w:type="dxa"/>
        <w:tblLook w:val="04A0" w:firstRow="1" w:lastRow="0" w:firstColumn="1" w:lastColumn="0" w:noHBand="0" w:noVBand="1"/>
      </w:tblPr>
      <w:tblGrid>
        <w:gridCol w:w="6292"/>
        <w:gridCol w:w="7920"/>
      </w:tblGrid>
      <w:tr w:rsidR="00D50872" w:rsidRPr="00D50872" w:rsidTr="00D50872">
        <w:tc>
          <w:tcPr>
            <w:tcW w:w="6292" w:type="dxa"/>
            <w:shd w:val="clear" w:color="auto" w:fill="FF6600"/>
          </w:tcPr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50872">
              <w:rPr>
                <w:sz w:val="36"/>
                <w:szCs w:val="36"/>
              </w:rPr>
              <w:t xml:space="preserve">What is the Challenge Facing </w:t>
            </w: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50872">
              <w:rPr>
                <w:sz w:val="36"/>
                <w:szCs w:val="36"/>
              </w:rPr>
              <w:t>Magnet Schools?</w:t>
            </w:r>
          </w:p>
        </w:tc>
        <w:tc>
          <w:tcPr>
            <w:tcW w:w="7920" w:type="dxa"/>
            <w:shd w:val="clear" w:color="auto" w:fill="FF6600"/>
          </w:tcPr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50872">
              <w:rPr>
                <w:sz w:val="36"/>
                <w:szCs w:val="36"/>
              </w:rPr>
              <w:t xml:space="preserve">What are the Messages that Elected Officials </w:t>
            </w: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50872">
              <w:rPr>
                <w:sz w:val="36"/>
                <w:szCs w:val="36"/>
              </w:rPr>
              <w:t>Need to Hear?</w:t>
            </w:r>
          </w:p>
        </w:tc>
      </w:tr>
      <w:tr w:rsidR="00D50872" w:rsidRPr="00D50872" w:rsidTr="00D50872">
        <w:tc>
          <w:tcPr>
            <w:tcW w:w="6292" w:type="dxa"/>
          </w:tcPr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50872">
              <w:rPr>
                <w:sz w:val="32"/>
                <w:szCs w:val="32"/>
              </w:rPr>
              <w:t xml:space="preserve">Magnet school funding is being cut by the state. </w:t>
            </w: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50872">
              <w:rPr>
                <w:sz w:val="32"/>
                <w:szCs w:val="32"/>
              </w:rPr>
              <w:t>The cuts will impact our magnet schools and their ability to continue providing meaningful education to children.</w:t>
            </w:r>
          </w:p>
        </w:tc>
        <w:tc>
          <w:tcPr>
            <w:tcW w:w="7920" w:type="dxa"/>
          </w:tcPr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50872">
              <w:rPr>
                <w:sz w:val="32"/>
                <w:szCs w:val="32"/>
              </w:rPr>
              <w:t>Please keep the State of Connecticut’s promise to children and their families:</w:t>
            </w: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50872">
              <w:rPr>
                <w:sz w:val="32"/>
                <w:szCs w:val="32"/>
              </w:rPr>
              <w:t xml:space="preserve">Invest in the future of </w:t>
            </w:r>
            <w:r w:rsidRPr="00D50872">
              <w:rPr>
                <w:b/>
                <w:sz w:val="32"/>
                <w:szCs w:val="32"/>
              </w:rPr>
              <w:t>all</w:t>
            </w:r>
            <w:r w:rsidRPr="00D50872">
              <w:rPr>
                <w:sz w:val="32"/>
                <w:szCs w:val="32"/>
              </w:rPr>
              <w:t xml:space="preserve"> children – regardless of backgrounds and zip codes.</w:t>
            </w: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D50872" w:rsidRPr="00D50872" w:rsidRDefault="00D50872" w:rsidP="00D50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50872">
              <w:rPr>
                <w:sz w:val="32"/>
                <w:szCs w:val="32"/>
              </w:rPr>
              <w:t xml:space="preserve">Please support </w:t>
            </w:r>
            <w:r w:rsidRPr="00D50872">
              <w:rPr>
                <w:b/>
                <w:sz w:val="32"/>
                <w:szCs w:val="32"/>
              </w:rPr>
              <w:t>continued</w:t>
            </w:r>
            <w:r w:rsidRPr="00D50872">
              <w:rPr>
                <w:sz w:val="32"/>
                <w:szCs w:val="32"/>
              </w:rPr>
              <w:t xml:space="preserve"> funding </w:t>
            </w:r>
            <w:r w:rsidRPr="00D50872">
              <w:rPr>
                <w:sz w:val="32"/>
                <w:szCs w:val="32"/>
                <w:u w:val="single"/>
              </w:rPr>
              <w:t>at current levels</w:t>
            </w:r>
            <w:r w:rsidRPr="00D50872">
              <w:rPr>
                <w:sz w:val="32"/>
                <w:szCs w:val="32"/>
              </w:rPr>
              <w:t xml:space="preserve"> for our magnet schools. </w:t>
            </w:r>
          </w:p>
        </w:tc>
      </w:tr>
    </w:tbl>
    <w:p w:rsidR="00D50872" w:rsidRDefault="00D50872" w:rsidP="00D50872">
      <w:pPr>
        <w:jc w:val="center"/>
        <w:rPr>
          <w:i/>
          <w:sz w:val="28"/>
          <w:szCs w:val="28"/>
        </w:rPr>
      </w:pPr>
      <w:r w:rsidRPr="00F34D50">
        <w:rPr>
          <w:i/>
          <w:sz w:val="28"/>
          <w:szCs w:val="28"/>
        </w:rPr>
        <w:t>Contact your legislator and tell them that magnet school funding cannot be compromised.</w:t>
      </w:r>
    </w:p>
    <w:p w:rsidR="00D50872" w:rsidRPr="00F34D50" w:rsidRDefault="00D50872" w:rsidP="00D50872">
      <w:pPr>
        <w:jc w:val="center"/>
        <w:rPr>
          <w:i/>
          <w:sz w:val="28"/>
          <w:szCs w:val="28"/>
        </w:rPr>
      </w:pPr>
      <w:r w:rsidRPr="00F34D50">
        <w:rPr>
          <w:i/>
          <w:sz w:val="28"/>
          <w:szCs w:val="28"/>
        </w:rPr>
        <w:t>Find your legislator at www.cga.ct.gov</w:t>
      </w:r>
    </w:p>
    <w:p w:rsidR="00381120" w:rsidRDefault="00381120" w:rsidP="00381120">
      <w:pPr>
        <w:spacing w:after="0"/>
        <w:jc w:val="center"/>
        <w:rPr>
          <w:i/>
          <w:sz w:val="36"/>
          <w:szCs w:val="36"/>
        </w:rPr>
      </w:pPr>
    </w:p>
    <w:p w:rsidR="00D50872" w:rsidRDefault="00D50872" w:rsidP="00381120">
      <w:pPr>
        <w:spacing w:after="0"/>
        <w:jc w:val="center"/>
        <w:rPr>
          <w:sz w:val="16"/>
          <w:szCs w:val="16"/>
        </w:rPr>
      </w:pPr>
    </w:p>
    <w:p w:rsidR="00D50872" w:rsidRDefault="00D50872" w:rsidP="00D50872">
      <w:pPr>
        <w:spacing w:after="0"/>
        <w:rPr>
          <w:sz w:val="56"/>
          <w:szCs w:val="56"/>
        </w:rPr>
      </w:pPr>
    </w:p>
    <w:p w:rsidR="00381120" w:rsidRPr="00673D3E" w:rsidRDefault="00381120" w:rsidP="0038112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ACTION ALERT</w:t>
      </w:r>
    </w:p>
    <w:p w:rsidR="00381120" w:rsidRDefault="00381120" w:rsidP="00381120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Transportation matters: </w:t>
      </w:r>
    </w:p>
    <w:p w:rsidR="00381120" w:rsidRPr="00F34D50" w:rsidRDefault="00381120" w:rsidP="00381120">
      <w:pPr>
        <w:spacing w:after="0" w:line="240" w:lineRule="auto"/>
        <w:jc w:val="center"/>
        <w:rPr>
          <w:i/>
          <w:sz w:val="28"/>
          <w:szCs w:val="28"/>
        </w:rPr>
      </w:pPr>
      <w:r w:rsidRPr="00F34D50">
        <w:rPr>
          <w:i/>
          <w:sz w:val="28"/>
          <w:szCs w:val="28"/>
        </w:rPr>
        <w:t>Children attending magnet schools do not always have safe, reliable, free transportation.</w:t>
      </w:r>
    </w:p>
    <w:tbl>
      <w:tblPr>
        <w:tblStyle w:val="TableGrid"/>
        <w:tblpPr w:leftFromText="180" w:rightFromText="180" w:vertAnchor="text" w:horzAnchor="margin" w:tblpX="-612" w:tblpY="289"/>
        <w:tblW w:w="14418" w:type="dxa"/>
        <w:tblLook w:val="04A0" w:firstRow="1" w:lastRow="0" w:firstColumn="1" w:lastColumn="0" w:noHBand="0" w:noVBand="1"/>
      </w:tblPr>
      <w:tblGrid>
        <w:gridCol w:w="7101"/>
        <w:gridCol w:w="7317"/>
      </w:tblGrid>
      <w:tr w:rsidR="00970182" w:rsidTr="00D50872">
        <w:trPr>
          <w:trHeight w:val="1253"/>
        </w:trPr>
        <w:tc>
          <w:tcPr>
            <w:tcW w:w="7101" w:type="dxa"/>
            <w:shd w:val="clear" w:color="auto" w:fill="FF6600"/>
          </w:tcPr>
          <w:p w:rsidR="00970182" w:rsidRPr="00970182" w:rsidRDefault="00970182" w:rsidP="001A6D49">
            <w:pPr>
              <w:jc w:val="center"/>
              <w:rPr>
                <w:sz w:val="36"/>
                <w:szCs w:val="36"/>
              </w:rPr>
            </w:pPr>
            <w:r w:rsidRPr="00970182">
              <w:rPr>
                <w:sz w:val="36"/>
                <w:szCs w:val="36"/>
              </w:rPr>
              <w:t xml:space="preserve">What is the Challenge </w:t>
            </w:r>
            <w:r>
              <w:rPr>
                <w:sz w:val="36"/>
                <w:szCs w:val="36"/>
              </w:rPr>
              <w:t>Facing Children</w:t>
            </w:r>
            <w:r w:rsidRPr="00970182">
              <w:rPr>
                <w:sz w:val="36"/>
                <w:szCs w:val="36"/>
              </w:rPr>
              <w:t>?</w:t>
            </w:r>
          </w:p>
        </w:tc>
        <w:tc>
          <w:tcPr>
            <w:tcW w:w="7317" w:type="dxa"/>
            <w:shd w:val="clear" w:color="auto" w:fill="FF6600"/>
          </w:tcPr>
          <w:p w:rsidR="00970182" w:rsidRPr="00970182" w:rsidRDefault="00970182" w:rsidP="00FE69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are the Messages that Elected Officials Need to hear</w:t>
            </w:r>
            <w:r w:rsidRPr="00970182">
              <w:rPr>
                <w:sz w:val="36"/>
                <w:szCs w:val="36"/>
              </w:rPr>
              <w:t>?</w:t>
            </w:r>
          </w:p>
        </w:tc>
      </w:tr>
      <w:tr w:rsidR="00381120" w:rsidTr="00D50872">
        <w:trPr>
          <w:trHeight w:val="2813"/>
        </w:trPr>
        <w:tc>
          <w:tcPr>
            <w:tcW w:w="7101" w:type="dxa"/>
          </w:tcPr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</w:p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  <w:r w:rsidRPr="00DC236B">
              <w:rPr>
                <w:sz w:val="24"/>
                <w:szCs w:val="24"/>
              </w:rPr>
              <w:t xml:space="preserve">All children do not have equal access to magnet schools because children do not </w:t>
            </w:r>
            <w:r w:rsidRPr="00DC236B">
              <w:rPr>
                <w:sz w:val="24"/>
                <w:szCs w:val="24"/>
                <w:u w:val="single"/>
              </w:rPr>
              <w:t>always</w:t>
            </w:r>
            <w:r w:rsidRPr="00DC236B">
              <w:rPr>
                <w:sz w:val="24"/>
                <w:szCs w:val="24"/>
              </w:rPr>
              <w:t xml:space="preserve"> have safe, reliable, free transportation to and from school. </w:t>
            </w:r>
          </w:p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</w:p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  <w:r w:rsidRPr="00DC236B">
              <w:rPr>
                <w:sz w:val="24"/>
                <w:szCs w:val="24"/>
              </w:rPr>
              <w:t xml:space="preserve">The current state reimbursement to magnet operators of $1,300 per child does not cover the cost of bus service. </w:t>
            </w:r>
          </w:p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  <w:r w:rsidRPr="00DC236B">
              <w:rPr>
                <w:sz w:val="24"/>
                <w:szCs w:val="24"/>
              </w:rPr>
              <w:t>Please keep the State of Connecticut’s promise to students and their families:</w:t>
            </w:r>
          </w:p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  <w:r w:rsidRPr="00DC236B">
              <w:rPr>
                <w:sz w:val="24"/>
                <w:szCs w:val="24"/>
              </w:rPr>
              <w:t xml:space="preserve">Invest in the future of </w:t>
            </w:r>
            <w:r w:rsidRPr="00DC236B">
              <w:rPr>
                <w:b/>
                <w:sz w:val="24"/>
                <w:szCs w:val="24"/>
              </w:rPr>
              <w:t>all</w:t>
            </w:r>
            <w:r w:rsidRPr="00DC236B">
              <w:rPr>
                <w:sz w:val="24"/>
                <w:szCs w:val="24"/>
              </w:rPr>
              <w:t xml:space="preserve"> students – regardless of backgrounds and zip codes. </w:t>
            </w:r>
          </w:p>
          <w:p w:rsidR="00381120" w:rsidRPr="00DC236B" w:rsidRDefault="00381120" w:rsidP="00DC236B">
            <w:pPr>
              <w:jc w:val="center"/>
              <w:rPr>
                <w:sz w:val="24"/>
                <w:szCs w:val="24"/>
              </w:rPr>
            </w:pPr>
            <w:r w:rsidRPr="00DC236B">
              <w:rPr>
                <w:sz w:val="24"/>
                <w:szCs w:val="24"/>
              </w:rPr>
              <w:t xml:space="preserve">Increase state funding for magnet school transportation, and make magnet schools accessible to all children who choose them. </w:t>
            </w:r>
          </w:p>
          <w:p w:rsidR="00381120" w:rsidRPr="00DC236B" w:rsidRDefault="00381120" w:rsidP="00DC236B">
            <w:pPr>
              <w:rPr>
                <w:sz w:val="24"/>
                <w:szCs w:val="24"/>
              </w:rPr>
            </w:pPr>
          </w:p>
        </w:tc>
      </w:tr>
    </w:tbl>
    <w:p w:rsidR="00F34D50" w:rsidRDefault="00F34D50" w:rsidP="00F34D50">
      <w:pPr>
        <w:jc w:val="center"/>
        <w:rPr>
          <w:i/>
          <w:sz w:val="28"/>
          <w:szCs w:val="28"/>
        </w:rPr>
      </w:pPr>
      <w:r w:rsidRPr="00F34D50">
        <w:rPr>
          <w:i/>
          <w:sz w:val="28"/>
          <w:szCs w:val="28"/>
        </w:rPr>
        <w:t>Contact your legislator and tell them that magnet school funding cannot be compromised.</w:t>
      </w:r>
    </w:p>
    <w:p w:rsidR="00381120" w:rsidRPr="00F34D50" w:rsidRDefault="00F34D50" w:rsidP="00F34D50">
      <w:pPr>
        <w:jc w:val="center"/>
        <w:rPr>
          <w:i/>
          <w:sz w:val="28"/>
          <w:szCs w:val="28"/>
        </w:rPr>
      </w:pPr>
      <w:r w:rsidRPr="00F34D50">
        <w:rPr>
          <w:i/>
          <w:sz w:val="28"/>
          <w:szCs w:val="28"/>
        </w:rPr>
        <w:t>Find your legislator at www.cga.ct.gov</w:t>
      </w:r>
    </w:p>
    <w:sectPr w:rsidR="00381120" w:rsidRPr="00F34D50" w:rsidSect="0038112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B" w:rsidRDefault="00DC236B" w:rsidP="00DC236B">
      <w:pPr>
        <w:spacing w:after="0" w:line="240" w:lineRule="auto"/>
      </w:pPr>
      <w:r>
        <w:separator/>
      </w:r>
    </w:p>
  </w:endnote>
  <w:endnote w:type="continuationSeparator" w:id="0">
    <w:p w:rsidR="00DC236B" w:rsidRDefault="00DC236B" w:rsidP="00DC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B" w:rsidRDefault="00DC236B" w:rsidP="00DC236B">
      <w:pPr>
        <w:spacing w:after="0" w:line="240" w:lineRule="auto"/>
      </w:pPr>
      <w:r>
        <w:separator/>
      </w:r>
    </w:p>
  </w:footnote>
  <w:footnote w:type="continuationSeparator" w:id="0">
    <w:p w:rsidR="00DC236B" w:rsidRDefault="00DC236B" w:rsidP="00DC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2" w:rsidRDefault="00D50872">
    <w:pPr>
      <w:pStyle w:val="Header"/>
    </w:pPr>
    <w:r>
      <w:rPr>
        <w:noProof/>
      </w:rPr>
      <w:tab/>
      <w:t xml:space="preserve">                                             </w:t>
    </w:r>
    <w:r>
      <w:rPr>
        <w:noProof/>
      </w:rPr>
      <w:drawing>
        <wp:inline distT="0" distB="0" distL="0" distR="0" wp14:anchorId="73259F86" wp14:editId="0565D1AB">
          <wp:extent cx="2676525" cy="714375"/>
          <wp:effectExtent l="0" t="0" r="9525" b="9525"/>
          <wp:docPr id="3" name="Picture 3" descr="http://www.ctmagnetschools.org/uploads/5/5/5/4/5554471/14158307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tmagnetschools.org/uploads/5/5/5/4/5554471/14158307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CC"/>
      </v:shape>
    </w:pict>
  </w:numPicBullet>
  <w:abstractNum w:abstractNumId="0">
    <w:nsid w:val="0A742FDC"/>
    <w:multiLevelType w:val="hybridMultilevel"/>
    <w:tmpl w:val="96CA28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10D0"/>
    <w:multiLevelType w:val="hybridMultilevel"/>
    <w:tmpl w:val="8E643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AB883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D0126"/>
    <w:multiLevelType w:val="hybridMultilevel"/>
    <w:tmpl w:val="98906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81951"/>
    <w:multiLevelType w:val="hybridMultilevel"/>
    <w:tmpl w:val="9446B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0"/>
    <w:rsid w:val="001A6D49"/>
    <w:rsid w:val="00381120"/>
    <w:rsid w:val="00403DF5"/>
    <w:rsid w:val="00611874"/>
    <w:rsid w:val="00626A14"/>
    <w:rsid w:val="00970182"/>
    <w:rsid w:val="00A73302"/>
    <w:rsid w:val="00D50872"/>
    <w:rsid w:val="00DC236B"/>
    <w:rsid w:val="00DC2A6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36B"/>
  </w:style>
  <w:style w:type="paragraph" w:styleId="Footer">
    <w:name w:val="footer"/>
    <w:basedOn w:val="Normal"/>
    <w:link w:val="FooterChar"/>
    <w:uiPriority w:val="99"/>
    <w:unhideWhenUsed/>
    <w:rsid w:val="00D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6B"/>
  </w:style>
  <w:style w:type="paragraph" w:styleId="ListParagraph">
    <w:name w:val="List Paragraph"/>
    <w:basedOn w:val="Normal"/>
    <w:uiPriority w:val="34"/>
    <w:qFormat/>
    <w:rsid w:val="00D5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36B"/>
  </w:style>
  <w:style w:type="paragraph" w:styleId="Footer">
    <w:name w:val="footer"/>
    <w:basedOn w:val="Normal"/>
    <w:link w:val="FooterChar"/>
    <w:uiPriority w:val="99"/>
    <w:unhideWhenUsed/>
    <w:rsid w:val="00D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6B"/>
  </w:style>
  <w:style w:type="paragraph" w:styleId="ListParagraph">
    <w:name w:val="List Paragraph"/>
    <w:basedOn w:val="Normal"/>
    <w:uiPriority w:val="34"/>
    <w:qFormat/>
    <w:rsid w:val="00D5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Rebecca</dc:creator>
  <cp:lastModifiedBy>Gonzalez, Rebecca</cp:lastModifiedBy>
  <cp:revision>2</cp:revision>
  <cp:lastPrinted>2017-01-30T19:38:00Z</cp:lastPrinted>
  <dcterms:created xsi:type="dcterms:W3CDTF">2017-01-31T19:37:00Z</dcterms:created>
  <dcterms:modified xsi:type="dcterms:W3CDTF">2017-01-31T19:37:00Z</dcterms:modified>
</cp:coreProperties>
</file>